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EACA7" w14:textId="0E96E16C" w:rsidR="00CA1876" w:rsidRDefault="00766F49" w:rsidP="00CA187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表1</w:t>
      </w:r>
      <w:r w:rsidR="002B13C8">
        <w:rPr>
          <w:rFonts w:ascii="黑体" w:eastAsia="黑体" w:hAnsi="黑体" w:hint="eastAsia"/>
          <w:sz w:val="28"/>
          <w:szCs w:val="28"/>
        </w:rPr>
        <w:t>：</w:t>
      </w:r>
      <w:r w:rsidR="0070545B">
        <w:rPr>
          <w:rFonts w:ascii="黑体" w:eastAsia="黑体" w:hAnsi="黑体" w:hint="eastAsia"/>
          <w:sz w:val="28"/>
          <w:szCs w:val="28"/>
        </w:rPr>
        <w:t>科研成果（产品）</w:t>
      </w:r>
      <w:r w:rsidR="00CA1876" w:rsidRPr="00CA1876">
        <w:rPr>
          <w:rFonts w:ascii="黑体" w:eastAsia="黑体" w:hAnsi="黑体" w:hint="eastAsia"/>
          <w:sz w:val="28"/>
          <w:szCs w:val="28"/>
        </w:rPr>
        <w:t>评价</w:t>
      </w:r>
      <w:r w:rsidR="0070545B">
        <w:rPr>
          <w:rFonts w:ascii="黑体" w:eastAsia="黑体" w:hAnsi="黑体" w:hint="eastAsia"/>
          <w:sz w:val="28"/>
          <w:szCs w:val="28"/>
        </w:rPr>
        <w:t>打分表</w:t>
      </w:r>
    </w:p>
    <w:p w14:paraId="4EA80629" w14:textId="2CBC0688" w:rsidR="002F09A9" w:rsidRPr="002F09A9" w:rsidRDefault="002F09A9" w:rsidP="002F09A9">
      <w:pPr>
        <w:jc w:val="left"/>
        <w:rPr>
          <w:rFonts w:ascii="黑体" w:eastAsia="黑体" w:hAnsi="黑体"/>
          <w:sz w:val="24"/>
          <w:szCs w:val="24"/>
        </w:rPr>
      </w:pPr>
      <w:r w:rsidRPr="002F09A9">
        <w:rPr>
          <w:rFonts w:ascii="黑体" w:eastAsia="黑体" w:hAnsi="黑体" w:hint="eastAsia"/>
          <w:sz w:val="24"/>
          <w:szCs w:val="24"/>
        </w:rPr>
        <w:t>项目</w:t>
      </w:r>
      <w:r w:rsidRPr="002F09A9">
        <w:rPr>
          <w:rFonts w:ascii="黑体" w:eastAsia="黑体" w:hAnsi="黑体"/>
          <w:sz w:val="24"/>
          <w:szCs w:val="24"/>
        </w:rPr>
        <w:t>名称：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                                                      </w:t>
      </w:r>
      <w:r>
        <w:rPr>
          <w:rFonts w:ascii="黑体" w:eastAsia="黑体" w:hAnsi="黑体" w:hint="eastAsia"/>
          <w:sz w:val="24"/>
          <w:szCs w:val="24"/>
        </w:rPr>
        <w:t>专家签字：</w:t>
      </w:r>
      <w:r>
        <w:rPr>
          <w:rFonts w:ascii="黑体" w:eastAsia="黑体" w:hAnsi="黑体"/>
          <w:sz w:val="24"/>
          <w:szCs w:val="24"/>
        </w:rPr>
        <w:t xml:space="preserve">                         </w:t>
      </w:r>
      <w:r>
        <w:rPr>
          <w:rFonts w:ascii="黑体" w:eastAsia="黑体" w:hAnsi="黑体" w:hint="eastAsia"/>
          <w:sz w:val="24"/>
          <w:szCs w:val="24"/>
        </w:rPr>
        <w:t>日期：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9"/>
        <w:gridCol w:w="3421"/>
        <w:gridCol w:w="2520"/>
        <w:gridCol w:w="2552"/>
        <w:gridCol w:w="2348"/>
        <w:gridCol w:w="2236"/>
      </w:tblGrid>
      <w:tr w:rsidR="00784B78" w14:paraId="52772DED" w14:textId="6421B78F" w:rsidTr="002F09A9">
        <w:trPr>
          <w:trHeight w:val="480"/>
        </w:trPr>
        <w:tc>
          <w:tcPr>
            <w:tcW w:w="578" w:type="pct"/>
            <w:vAlign w:val="center"/>
          </w:tcPr>
          <w:p w14:paraId="090B7103" w14:textId="28E42324" w:rsidR="00784B78" w:rsidRPr="002F09A9" w:rsidRDefault="00EE7009" w:rsidP="00BF3AA7">
            <w:pPr>
              <w:jc w:val="center"/>
              <w:rPr>
                <w:rFonts w:ascii="仿宋" w:eastAsia="仿宋" w:hAnsi="仿宋"/>
                <w:szCs w:val="21"/>
              </w:rPr>
            </w:pPr>
            <w:r w:rsidRPr="002F09A9">
              <w:rPr>
                <w:rFonts w:ascii="仿宋" w:eastAsia="仿宋" w:hAnsi="仿宋" w:hint="eastAsia"/>
                <w:szCs w:val="21"/>
              </w:rPr>
              <w:t>分类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 w:rsidR="00945B8B">
              <w:rPr>
                <w:rFonts w:ascii="仿宋" w:eastAsia="仿宋" w:hAnsi="仿宋" w:hint="eastAsia"/>
                <w:szCs w:val="21"/>
              </w:rPr>
              <w:t>标准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分值</w:t>
            </w:r>
          </w:p>
        </w:tc>
        <w:tc>
          <w:tcPr>
            <w:tcW w:w="1157" w:type="pct"/>
            <w:vAlign w:val="center"/>
          </w:tcPr>
          <w:p w14:paraId="16FB33B8" w14:textId="4A62EF84" w:rsidR="00784B78" w:rsidRPr="002F09A9" w:rsidRDefault="00784B78" w:rsidP="00BF3AA7">
            <w:pPr>
              <w:jc w:val="center"/>
              <w:rPr>
                <w:rFonts w:ascii="仿宋" w:eastAsia="仿宋" w:hAnsi="仿宋"/>
                <w:szCs w:val="21"/>
              </w:rPr>
            </w:pPr>
            <w:r w:rsidRPr="002F09A9">
              <w:rPr>
                <w:rFonts w:ascii="仿宋" w:eastAsia="仿宋" w:hAnsi="仿宋" w:hint="eastAsia"/>
                <w:szCs w:val="21"/>
              </w:rPr>
              <w:t>指标含义</w:t>
            </w:r>
          </w:p>
        </w:tc>
        <w:tc>
          <w:tcPr>
            <w:tcW w:w="2509" w:type="pct"/>
            <w:gridSpan w:val="3"/>
            <w:vAlign w:val="center"/>
          </w:tcPr>
          <w:p w14:paraId="0C23BF86" w14:textId="7F54632E" w:rsidR="00784B78" w:rsidRPr="002F09A9" w:rsidRDefault="00EE7009" w:rsidP="00BF3AA7">
            <w:pPr>
              <w:jc w:val="center"/>
              <w:rPr>
                <w:rFonts w:ascii="仿宋" w:eastAsia="仿宋" w:hAnsi="仿宋"/>
                <w:szCs w:val="21"/>
              </w:rPr>
            </w:pPr>
            <w:r w:rsidRPr="002F09A9">
              <w:rPr>
                <w:rFonts w:ascii="仿宋" w:eastAsia="仿宋" w:hAnsi="仿宋" w:hint="eastAsia"/>
                <w:szCs w:val="21"/>
              </w:rPr>
              <w:t>量化评价指标</w:t>
            </w:r>
          </w:p>
        </w:tc>
        <w:tc>
          <w:tcPr>
            <w:tcW w:w="756" w:type="pct"/>
            <w:vAlign w:val="center"/>
          </w:tcPr>
          <w:p w14:paraId="328598E0" w14:textId="21338FC2" w:rsidR="00784B78" w:rsidRPr="002F09A9" w:rsidRDefault="00060CEB" w:rsidP="00BF3AA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实际得分</w:t>
            </w:r>
          </w:p>
        </w:tc>
      </w:tr>
      <w:tr w:rsidR="00784B78" w14:paraId="7585477C" w14:textId="1BE16CD9" w:rsidTr="00EB04A4">
        <w:trPr>
          <w:trHeight w:val="1082"/>
        </w:trPr>
        <w:tc>
          <w:tcPr>
            <w:tcW w:w="578" w:type="pct"/>
            <w:vAlign w:val="center"/>
          </w:tcPr>
          <w:p w14:paraId="01E12E2C" w14:textId="77777777" w:rsidR="0034443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 w:hint="eastAsia"/>
                <w:sz w:val="18"/>
                <w:szCs w:val="18"/>
              </w:rPr>
              <w:t>技术创新程度、</w:t>
            </w:r>
          </w:p>
          <w:p w14:paraId="691B0459" w14:textId="77777777" w:rsidR="00784B7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 w:hint="eastAsia"/>
                <w:sz w:val="18"/>
                <w:szCs w:val="18"/>
              </w:rPr>
              <w:t>技术指标先进程度</w:t>
            </w:r>
          </w:p>
          <w:p w14:paraId="41D592C7" w14:textId="5A336A13" w:rsidR="00691138" w:rsidRPr="0052276F" w:rsidRDefault="00691138" w:rsidP="00EB04A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（2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396CB59C" w14:textId="5FD4B4A7" w:rsidR="00784B78" w:rsidRPr="00E60184" w:rsidRDefault="00784B78" w:rsidP="00CA1876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60184">
              <w:rPr>
                <w:rFonts w:ascii="仿宋" w:eastAsia="仿宋" w:hAnsi="仿宋" w:hint="eastAsia"/>
                <w:sz w:val="18"/>
                <w:szCs w:val="18"/>
              </w:rPr>
              <w:t>解决关键技术难题并取得技术突破，掌握核心技术并进行集成创新的程度，自主创新技术在总体技术中的比重。</w:t>
            </w:r>
          </w:p>
        </w:tc>
        <w:tc>
          <w:tcPr>
            <w:tcW w:w="852" w:type="pct"/>
            <w:vAlign w:val="center"/>
          </w:tcPr>
          <w:p w14:paraId="475979DA" w14:textId="2BA047D3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有重大突破或创新，且完全自主创新</w:t>
            </w:r>
          </w:p>
          <w:p w14:paraId="028728D9" w14:textId="2F7FFDD8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（25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-20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63" w:type="pct"/>
            <w:vAlign w:val="center"/>
          </w:tcPr>
          <w:p w14:paraId="6DEC64D3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有明显突破或创新，多项技术自主创新</w:t>
            </w:r>
          </w:p>
          <w:p w14:paraId="1636CAE0" w14:textId="6C8CBAEF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（19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-1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94" w:type="pct"/>
            <w:vAlign w:val="center"/>
          </w:tcPr>
          <w:p w14:paraId="620A6200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创新程度一般，单项技术有创新</w:t>
            </w:r>
          </w:p>
          <w:p w14:paraId="4F11B623" w14:textId="75DAB2CD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（14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</w:t>
            </w:r>
            <w:r>
              <w:rPr>
                <w:rFonts w:ascii="仿宋" w:eastAsia="仿宋" w:hAnsi="仿宋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56" w:type="pct"/>
            <w:vAlign w:val="center"/>
          </w:tcPr>
          <w:p w14:paraId="0F417113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84B78" w14:paraId="6BFC3D08" w14:textId="15115210" w:rsidTr="00EB04A4">
        <w:trPr>
          <w:trHeight w:val="446"/>
        </w:trPr>
        <w:tc>
          <w:tcPr>
            <w:tcW w:w="578" w:type="pct"/>
            <w:vAlign w:val="center"/>
          </w:tcPr>
          <w:p w14:paraId="0BF858AF" w14:textId="77777777" w:rsidR="00784B7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规模、技术难度和复杂程度</w:t>
            </w:r>
          </w:p>
          <w:p w14:paraId="5FCE27DE" w14:textId="46E634F4" w:rsidR="00691138" w:rsidRPr="0052276F" w:rsidRDefault="00691138" w:rsidP="00EB04A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（2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02DC54CE" w14:textId="4C45424D" w:rsidR="00784B78" w:rsidRPr="00E60184" w:rsidRDefault="00784B78" w:rsidP="00CA1876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60184">
              <w:rPr>
                <w:rFonts w:ascii="仿宋" w:eastAsia="仿宋" w:hAnsi="仿宋" w:hint="eastAsia"/>
                <w:sz w:val="18"/>
                <w:szCs w:val="18"/>
              </w:rPr>
              <w:t>指技术实现对理论、模型、算法及其它技术的依赖程度、以及与现有技术相比较超越程度。</w:t>
            </w:r>
          </w:p>
        </w:tc>
        <w:tc>
          <w:tcPr>
            <w:tcW w:w="852" w:type="pct"/>
            <w:vAlign w:val="center"/>
          </w:tcPr>
          <w:p w14:paraId="5D029D06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达到同类技术领先水平</w:t>
            </w:r>
          </w:p>
          <w:p w14:paraId="07D6FE84" w14:textId="02038B46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（20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-16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63" w:type="pct"/>
            <w:vAlign w:val="center"/>
          </w:tcPr>
          <w:p w14:paraId="1196CC97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达到同类技术先进水平</w:t>
            </w:r>
          </w:p>
          <w:p w14:paraId="5DEEB8A9" w14:textId="484EC98C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（15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-12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94" w:type="pct"/>
            <w:vAlign w:val="center"/>
          </w:tcPr>
          <w:p w14:paraId="0D693E8E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接近同类技术先进水平</w:t>
            </w:r>
          </w:p>
          <w:p w14:paraId="2A2F19C4" w14:textId="61337054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（11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56" w:type="pct"/>
            <w:vAlign w:val="center"/>
          </w:tcPr>
          <w:p w14:paraId="599FA12A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84B78" w14:paraId="044536BD" w14:textId="33897039" w:rsidTr="00EB04A4">
        <w:trPr>
          <w:trHeight w:val="446"/>
        </w:trPr>
        <w:tc>
          <w:tcPr>
            <w:tcW w:w="578" w:type="pct"/>
            <w:vAlign w:val="center"/>
          </w:tcPr>
          <w:p w14:paraId="52B5AE15" w14:textId="77777777" w:rsidR="00EB04A4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技术经济指标</w:t>
            </w:r>
          </w:p>
          <w:p w14:paraId="3CE8F6BE" w14:textId="77777777" w:rsidR="00784B7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先进程度</w:t>
            </w:r>
          </w:p>
          <w:p w14:paraId="02991E33" w14:textId="4AD18BBA" w:rsidR="00691138" w:rsidRPr="0052276F" w:rsidRDefault="00691138" w:rsidP="00EB04A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47284173" w14:textId="67F0562F" w:rsidR="00784B78" w:rsidRPr="00E60184" w:rsidRDefault="00784B78" w:rsidP="00BF359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60184">
              <w:rPr>
                <w:rFonts w:ascii="仿宋" w:eastAsia="仿宋" w:hAnsi="仿宋" w:hint="eastAsia"/>
                <w:sz w:val="18"/>
                <w:szCs w:val="18"/>
              </w:rPr>
              <w:t>主要技术性能、性状、工艺参数等</w:t>
            </w:r>
            <w:r w:rsidR="002F09A9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Pr="00E60184">
              <w:rPr>
                <w:rFonts w:ascii="仿宋" w:eastAsia="仿宋" w:hAnsi="仿宋" w:hint="eastAsia"/>
                <w:sz w:val="18"/>
                <w:szCs w:val="18"/>
              </w:rPr>
              <w:t>经济投入产出比、性能价格比、成本、规模等、环境、生态等指标所处的位置。</w:t>
            </w:r>
          </w:p>
        </w:tc>
        <w:tc>
          <w:tcPr>
            <w:tcW w:w="852" w:type="pct"/>
            <w:vAlign w:val="center"/>
          </w:tcPr>
          <w:p w14:paraId="7DFFD542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在自创的理论、模型等支撑下的技术实现</w:t>
            </w:r>
          </w:p>
          <w:p w14:paraId="029A16A3" w14:textId="1991809D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-8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63" w:type="pct"/>
            <w:vAlign w:val="center"/>
          </w:tcPr>
          <w:p w14:paraId="0F3F5FC6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引入跨领域的技术得以实现</w:t>
            </w:r>
          </w:p>
          <w:p w14:paraId="6C631B64" w14:textId="5AA53717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（7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-6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94" w:type="pct"/>
            <w:vAlign w:val="center"/>
          </w:tcPr>
          <w:p w14:paraId="68990944" w14:textId="7777777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在现有技术基础上的改进</w:t>
            </w:r>
          </w:p>
          <w:p w14:paraId="311EC3AB" w14:textId="0D49F06C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（5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56" w:type="pct"/>
            <w:vAlign w:val="center"/>
          </w:tcPr>
          <w:p w14:paraId="23F9B99D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84B78" w14:paraId="71ED0056" w14:textId="1B752643" w:rsidTr="00EB04A4">
        <w:trPr>
          <w:trHeight w:val="446"/>
        </w:trPr>
        <w:tc>
          <w:tcPr>
            <w:tcW w:w="578" w:type="pct"/>
            <w:vAlign w:val="center"/>
          </w:tcPr>
          <w:p w14:paraId="0233D4D0" w14:textId="3C343BBD" w:rsidR="00784B78" w:rsidRPr="0052276F" w:rsidRDefault="00044CFF" w:rsidP="00EB04A4">
            <w:pPr>
              <w:jc w:val="center"/>
              <w:rPr>
                <w:rFonts w:ascii="仿宋" w:eastAsia="仿宋" w:hAnsi="仿宋"/>
                <w:szCs w:val="21"/>
              </w:rPr>
            </w:pPr>
            <w:r w:rsidRPr="0052276F">
              <w:rPr>
                <w:rFonts w:ascii="仿宋" w:eastAsia="仿宋" w:hAnsi="仿宋" w:hint="eastAsia"/>
                <w:sz w:val="18"/>
                <w:szCs w:val="18"/>
              </w:rPr>
              <w:t>行业产品</w:t>
            </w:r>
            <w:r w:rsidR="00784B78" w:rsidRPr="0052276F">
              <w:rPr>
                <w:rFonts w:ascii="仿宋" w:eastAsia="仿宋" w:hAnsi="仿宋"/>
                <w:sz w:val="18"/>
                <w:szCs w:val="18"/>
              </w:rPr>
              <w:t>市场占有率、国产化率</w:t>
            </w:r>
            <w:r w:rsidRPr="0052276F">
              <w:rPr>
                <w:rFonts w:ascii="仿宋" w:eastAsia="仿宋" w:hAnsi="仿宋" w:hint="eastAsia"/>
                <w:sz w:val="18"/>
                <w:szCs w:val="18"/>
              </w:rPr>
              <w:t>；科研</w:t>
            </w:r>
            <w:r w:rsidR="00784B78" w:rsidRPr="0052276F">
              <w:rPr>
                <w:rFonts w:ascii="仿宋" w:eastAsia="仿宋" w:hAnsi="仿宋"/>
                <w:sz w:val="18"/>
                <w:szCs w:val="18"/>
              </w:rPr>
              <w:t>成果应用价值与效果</w:t>
            </w:r>
            <w:r w:rsidR="00691138">
              <w:rPr>
                <w:rFonts w:ascii="仿宋" w:eastAsia="仿宋" w:hAnsi="仿宋" w:hint="eastAsia"/>
                <w:sz w:val="18"/>
                <w:szCs w:val="18"/>
              </w:rPr>
              <w:t>（1</w:t>
            </w:r>
            <w:r w:rsidR="00691138">
              <w:rPr>
                <w:rFonts w:ascii="仿宋" w:eastAsia="仿宋" w:hAnsi="仿宋"/>
                <w:sz w:val="18"/>
                <w:szCs w:val="18"/>
              </w:rPr>
              <w:t>5</w:t>
            </w:r>
            <w:r w:rsidR="00691138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1977D242" w14:textId="78667E4B" w:rsidR="00784B78" w:rsidRPr="00044CFF" w:rsidRDefault="002F09A9" w:rsidP="005D706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行业</w:t>
            </w:r>
            <w:r w:rsidR="00EE3CEF" w:rsidRPr="00044CFF">
              <w:rPr>
                <w:rFonts w:ascii="仿宋" w:eastAsia="仿宋" w:hAnsi="仿宋" w:hint="eastAsia"/>
                <w:sz w:val="18"/>
                <w:szCs w:val="18"/>
              </w:rPr>
              <w:t>产品</w:t>
            </w:r>
            <w:r w:rsidR="00E00B7A" w:rsidRPr="00044CFF">
              <w:rPr>
                <w:rFonts w:ascii="仿宋" w:eastAsia="仿宋" w:hAnsi="仿宋" w:hint="eastAsia"/>
                <w:sz w:val="18"/>
                <w:szCs w:val="18"/>
              </w:rPr>
              <w:t>所占</w:t>
            </w:r>
            <w:r w:rsidR="00E00B7A" w:rsidRPr="00044CFF">
              <w:rPr>
                <w:rFonts w:ascii="仿宋" w:eastAsia="仿宋" w:hAnsi="仿宋"/>
                <w:sz w:val="18"/>
                <w:szCs w:val="18"/>
              </w:rPr>
              <w:t>市场份额</w:t>
            </w:r>
            <w:r w:rsidRPr="00044CFF">
              <w:rPr>
                <w:rFonts w:ascii="仿宋" w:eastAsia="仿宋" w:hAnsi="仿宋" w:hint="eastAsia"/>
                <w:sz w:val="18"/>
                <w:szCs w:val="18"/>
              </w:rPr>
              <w:t>、国产化率；科研成果的应用价值与效果。</w:t>
            </w:r>
          </w:p>
        </w:tc>
        <w:tc>
          <w:tcPr>
            <w:tcW w:w="852" w:type="pct"/>
            <w:vAlign w:val="center"/>
          </w:tcPr>
          <w:p w14:paraId="72A27D4A" w14:textId="1489185B" w:rsidR="00BC4B33" w:rsidRPr="00044CFF" w:rsidRDefault="00BC4B33" w:rsidP="00BC4B33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行业产品</w:t>
            </w:r>
            <w:r w:rsidR="005D706D" w:rsidRPr="00044CFF">
              <w:rPr>
                <w:rFonts w:ascii="仿宋" w:eastAsia="仿宋" w:hAnsi="仿宋"/>
                <w:sz w:val="18"/>
                <w:szCs w:val="18"/>
              </w:rPr>
              <w:t>市场</w:t>
            </w:r>
            <w:r w:rsidRPr="00044CFF">
              <w:rPr>
                <w:rFonts w:ascii="仿宋" w:eastAsia="仿宋" w:hAnsi="仿宋" w:hint="eastAsia"/>
                <w:sz w:val="18"/>
                <w:szCs w:val="18"/>
              </w:rPr>
              <w:t>占有率</w:t>
            </w:r>
            <w:r w:rsidR="005D706D" w:rsidRPr="00044CFF">
              <w:rPr>
                <w:rFonts w:ascii="仿宋" w:eastAsia="仿宋" w:hAnsi="仿宋" w:hint="eastAsia"/>
                <w:sz w:val="18"/>
                <w:szCs w:val="18"/>
              </w:rPr>
              <w:t>高</w:t>
            </w:r>
            <w:r w:rsidRPr="00044CFF">
              <w:rPr>
                <w:rFonts w:ascii="仿宋" w:eastAsia="仿宋" w:hAnsi="仿宋" w:hint="eastAsia"/>
                <w:sz w:val="18"/>
                <w:szCs w:val="18"/>
              </w:rPr>
              <w:t>、国产化率高；科研成果应用价值与效果好</w:t>
            </w:r>
          </w:p>
          <w:p w14:paraId="706DA138" w14:textId="265A5603" w:rsidR="00784B78" w:rsidRPr="00044CFF" w:rsidRDefault="00784B78" w:rsidP="00BC4B33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（15分-12分）</w:t>
            </w:r>
          </w:p>
        </w:tc>
        <w:tc>
          <w:tcPr>
            <w:tcW w:w="863" w:type="pct"/>
            <w:vAlign w:val="center"/>
          </w:tcPr>
          <w:p w14:paraId="55BE1EDE" w14:textId="715B9C27" w:rsidR="00044CFF" w:rsidRPr="00044CFF" w:rsidRDefault="00044CFF" w:rsidP="00044CF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行业产品</w:t>
            </w:r>
            <w:r w:rsidRPr="00044CFF">
              <w:rPr>
                <w:rFonts w:ascii="仿宋" w:eastAsia="仿宋" w:hAnsi="仿宋"/>
                <w:sz w:val="18"/>
                <w:szCs w:val="18"/>
              </w:rPr>
              <w:t>市场</w:t>
            </w:r>
            <w:r w:rsidRPr="00044CFF">
              <w:rPr>
                <w:rFonts w:ascii="仿宋" w:eastAsia="仿宋" w:hAnsi="仿宋" w:hint="eastAsia"/>
                <w:sz w:val="18"/>
                <w:szCs w:val="18"/>
              </w:rPr>
              <w:t>占有率较高、国产化率较高；科研成果应用价值与效果较好</w:t>
            </w:r>
          </w:p>
          <w:p w14:paraId="38CEC5AC" w14:textId="442CBC6F" w:rsidR="00784B78" w:rsidRPr="00044CFF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（11分-9分）</w:t>
            </w:r>
          </w:p>
        </w:tc>
        <w:tc>
          <w:tcPr>
            <w:tcW w:w="794" w:type="pct"/>
            <w:vAlign w:val="center"/>
          </w:tcPr>
          <w:p w14:paraId="0EDC80FD" w14:textId="77777777" w:rsidR="00044CFF" w:rsidRPr="00044CFF" w:rsidRDefault="00044CFF" w:rsidP="00044CF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行业产品</w:t>
            </w:r>
            <w:r w:rsidRPr="00044CFF">
              <w:rPr>
                <w:rFonts w:ascii="仿宋" w:eastAsia="仿宋" w:hAnsi="仿宋"/>
                <w:sz w:val="18"/>
                <w:szCs w:val="18"/>
              </w:rPr>
              <w:t>市场</w:t>
            </w:r>
            <w:r w:rsidRPr="00044CFF">
              <w:rPr>
                <w:rFonts w:ascii="仿宋" w:eastAsia="仿宋" w:hAnsi="仿宋" w:hint="eastAsia"/>
                <w:sz w:val="18"/>
                <w:szCs w:val="18"/>
              </w:rPr>
              <w:t>占有率一般、国产化率一般；科研成果应用价值与效果一般</w:t>
            </w:r>
          </w:p>
          <w:p w14:paraId="6F8239B6" w14:textId="4C3B4F9B" w:rsidR="00784B78" w:rsidRPr="00044CFF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（8分-0分）</w:t>
            </w:r>
          </w:p>
        </w:tc>
        <w:tc>
          <w:tcPr>
            <w:tcW w:w="756" w:type="pct"/>
            <w:vAlign w:val="center"/>
          </w:tcPr>
          <w:p w14:paraId="7C83FB23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84B78" w14:paraId="4195D175" w14:textId="38B96045" w:rsidTr="00EB04A4">
        <w:trPr>
          <w:trHeight w:val="446"/>
        </w:trPr>
        <w:tc>
          <w:tcPr>
            <w:tcW w:w="578" w:type="pct"/>
            <w:vAlign w:val="center"/>
          </w:tcPr>
          <w:p w14:paraId="75FAE818" w14:textId="77777777" w:rsidR="00EB04A4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经济效益与</w:t>
            </w:r>
          </w:p>
          <w:p w14:paraId="6E67F818" w14:textId="77777777" w:rsidR="00784B7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社会效益</w:t>
            </w:r>
          </w:p>
          <w:p w14:paraId="570F69FD" w14:textId="3F73D336" w:rsidR="00691138" w:rsidRPr="0052276F" w:rsidRDefault="00691138" w:rsidP="00EB04A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0561EE99" w14:textId="4596B072" w:rsidR="00784B78" w:rsidRPr="00E60184" w:rsidRDefault="00044CFF" w:rsidP="006C4F7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产品使用、</w:t>
            </w:r>
            <w:r w:rsidR="00784B78" w:rsidRPr="00E60184">
              <w:rPr>
                <w:rFonts w:ascii="仿宋" w:eastAsia="仿宋" w:hAnsi="仿宋" w:hint="eastAsia"/>
                <w:sz w:val="18"/>
                <w:szCs w:val="18"/>
              </w:rPr>
              <w:t>技术转让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等</w:t>
            </w:r>
            <w:r w:rsidR="00784B78" w:rsidRPr="00E60184">
              <w:rPr>
                <w:rFonts w:ascii="仿宋" w:eastAsia="仿宋" w:hAnsi="仿宋" w:hint="eastAsia"/>
                <w:sz w:val="18"/>
                <w:szCs w:val="18"/>
              </w:rPr>
              <w:t>使用该项技术而产生的经济效益。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社会效益包括对环保、安全、质量、工期等有促进作用。</w:t>
            </w:r>
          </w:p>
        </w:tc>
        <w:tc>
          <w:tcPr>
            <w:tcW w:w="852" w:type="pct"/>
            <w:vAlign w:val="center"/>
          </w:tcPr>
          <w:p w14:paraId="247CE332" w14:textId="77777777" w:rsidR="00044CFF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显著促进行业科技进步，市场需求度高，具有国际市场竞争优势</w:t>
            </w:r>
          </w:p>
          <w:p w14:paraId="593E4F18" w14:textId="27348271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-8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63" w:type="pct"/>
            <w:vAlign w:val="center"/>
          </w:tcPr>
          <w:p w14:paraId="5785BEA4" w14:textId="1C0F2657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推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动行业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科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 xml:space="preserve"> 技进步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作用明显，市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场需求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度高，具有国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内市场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竞争优</w:t>
            </w:r>
          </w:p>
          <w:p w14:paraId="466D372A" w14:textId="5A21A362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（7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-6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94" w:type="pct"/>
            <w:vAlign w:val="center"/>
          </w:tcPr>
          <w:p w14:paraId="3FA12539" w14:textId="3AB03871" w:rsidR="00784B78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B430C">
              <w:rPr>
                <w:rFonts w:ascii="仿宋" w:eastAsia="仿宋" w:hAnsi="仿宋" w:hint="eastAsia"/>
                <w:sz w:val="18"/>
                <w:szCs w:val="18"/>
              </w:rPr>
              <w:t>对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行业推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动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作用一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般，有定市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场需求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与</w:t>
            </w:r>
            <w:r w:rsidRPr="009B430C">
              <w:rPr>
                <w:rFonts w:ascii="仿宋" w:eastAsia="仿宋" w:hAnsi="仿宋"/>
                <w:sz w:val="18"/>
                <w:szCs w:val="18"/>
              </w:rPr>
              <w:t>竞争能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力</w:t>
            </w:r>
          </w:p>
          <w:p w14:paraId="66EA323A" w14:textId="40EF83D4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（5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56" w:type="pct"/>
            <w:vAlign w:val="center"/>
          </w:tcPr>
          <w:p w14:paraId="1D83B2AD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84B78" w14:paraId="7A150128" w14:textId="6978E254" w:rsidTr="00EB04A4">
        <w:trPr>
          <w:trHeight w:val="446"/>
        </w:trPr>
        <w:tc>
          <w:tcPr>
            <w:tcW w:w="578" w:type="pct"/>
            <w:vAlign w:val="center"/>
          </w:tcPr>
          <w:p w14:paraId="5ABCB5C3" w14:textId="77777777" w:rsidR="00EB04A4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推广的前景和</w:t>
            </w:r>
          </w:p>
          <w:p w14:paraId="5054255F" w14:textId="77777777" w:rsidR="00784B78" w:rsidRDefault="00784B78" w:rsidP="00EB04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/>
                <w:sz w:val="18"/>
                <w:szCs w:val="18"/>
              </w:rPr>
              <w:t>适用范围</w:t>
            </w:r>
          </w:p>
          <w:p w14:paraId="41A9D625" w14:textId="049AA965" w:rsidR="00691138" w:rsidRPr="0052276F" w:rsidRDefault="00691138" w:rsidP="00EB04A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（2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57" w:type="pct"/>
            <w:vAlign w:val="center"/>
          </w:tcPr>
          <w:p w14:paraId="2B892EE5" w14:textId="4EEEB187" w:rsidR="00784B78" w:rsidRPr="00044CFF" w:rsidRDefault="00EE3CEF" w:rsidP="006C4F7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44CFF">
              <w:rPr>
                <w:rFonts w:ascii="仿宋" w:eastAsia="仿宋" w:hAnsi="仿宋" w:hint="eastAsia"/>
                <w:sz w:val="18"/>
                <w:szCs w:val="18"/>
              </w:rPr>
              <w:t>国际推广、全国推广、行业内推广和使用，并说明条件</w:t>
            </w:r>
          </w:p>
        </w:tc>
        <w:tc>
          <w:tcPr>
            <w:tcW w:w="852" w:type="pct"/>
            <w:vAlign w:val="center"/>
          </w:tcPr>
          <w:p w14:paraId="299EFC8D" w14:textId="43CAFA3F" w:rsidR="00EE3CEF" w:rsidRDefault="00EE3CEF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具有国际内推广价值、适用范围广泛</w:t>
            </w:r>
            <w:r w:rsidR="002F09A9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  <w:p w14:paraId="42E78575" w14:textId="4942FADE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（20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-16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63" w:type="pct"/>
            <w:vAlign w:val="center"/>
          </w:tcPr>
          <w:p w14:paraId="51C0D972" w14:textId="5CEF274A" w:rsidR="00EE3CEF" w:rsidRDefault="00EE3CEF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具有全国推广价值，适用范围一般</w:t>
            </w:r>
            <w:r w:rsidR="002F09A9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  <w:p w14:paraId="46F7BB6F" w14:textId="0B1F7B10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（15分-12分）</w:t>
            </w:r>
          </w:p>
        </w:tc>
        <w:tc>
          <w:tcPr>
            <w:tcW w:w="794" w:type="pct"/>
            <w:vAlign w:val="center"/>
          </w:tcPr>
          <w:p w14:paraId="7C7A717A" w14:textId="5DC32B01" w:rsidR="00EE3CEF" w:rsidRDefault="002F09A9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具有行业内推广价值，适用范围较窄。</w:t>
            </w:r>
          </w:p>
          <w:p w14:paraId="28DE7AAD" w14:textId="63422B0D" w:rsidR="00784B78" w:rsidRPr="009B430C" w:rsidRDefault="00784B78" w:rsidP="00784B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（11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</w:t>
            </w:r>
            <w:r w:rsidRPr="009B430C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756" w:type="pct"/>
            <w:vAlign w:val="center"/>
          </w:tcPr>
          <w:p w14:paraId="683F28FF" w14:textId="77777777" w:rsidR="00784B78" w:rsidRPr="009B430C" w:rsidRDefault="00784B78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44CFF" w14:paraId="4E730EC5" w14:textId="77777777" w:rsidTr="00044CFF">
        <w:trPr>
          <w:trHeight w:val="621"/>
        </w:trPr>
        <w:tc>
          <w:tcPr>
            <w:tcW w:w="4244" w:type="pct"/>
            <w:gridSpan w:val="5"/>
            <w:vAlign w:val="center"/>
          </w:tcPr>
          <w:p w14:paraId="392521E2" w14:textId="000FFE73" w:rsidR="00044CFF" w:rsidRPr="0052276F" w:rsidRDefault="00044CFF" w:rsidP="00044CF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2276F">
              <w:rPr>
                <w:rFonts w:ascii="仿宋" w:eastAsia="仿宋" w:hAnsi="仿宋" w:hint="eastAsia"/>
                <w:sz w:val="18"/>
                <w:szCs w:val="18"/>
              </w:rPr>
              <w:t>合计</w:t>
            </w:r>
          </w:p>
        </w:tc>
        <w:tc>
          <w:tcPr>
            <w:tcW w:w="756" w:type="pct"/>
            <w:vAlign w:val="center"/>
          </w:tcPr>
          <w:p w14:paraId="6091A4FB" w14:textId="77777777" w:rsidR="00044CFF" w:rsidRPr="009B430C" w:rsidRDefault="00044CFF" w:rsidP="00BF3A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4B762CB9" w14:textId="77777777" w:rsidR="002F09A9" w:rsidRDefault="002F09A9" w:rsidP="00DB33DC">
      <w:pPr>
        <w:jc w:val="center"/>
        <w:rPr>
          <w:rFonts w:ascii="黑体" w:eastAsia="黑体" w:hAnsi="黑体"/>
          <w:sz w:val="28"/>
          <w:szCs w:val="28"/>
          <w:highlight w:val="yellow"/>
        </w:rPr>
      </w:pPr>
    </w:p>
    <w:sectPr w:rsidR="002F09A9" w:rsidSect="00DB33DC">
      <w:pgSz w:w="16838" w:h="11906" w:orient="landscape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09184" w14:textId="77777777" w:rsidR="008E2AED" w:rsidRDefault="008E2AED" w:rsidP="0070545B">
      <w:r>
        <w:separator/>
      </w:r>
    </w:p>
  </w:endnote>
  <w:endnote w:type="continuationSeparator" w:id="0">
    <w:p w14:paraId="1BA1AD58" w14:textId="77777777" w:rsidR="008E2AED" w:rsidRDefault="008E2AED" w:rsidP="0070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B7ADB" w14:textId="77777777" w:rsidR="008E2AED" w:rsidRDefault="008E2AED" w:rsidP="0070545B">
      <w:r>
        <w:separator/>
      </w:r>
    </w:p>
  </w:footnote>
  <w:footnote w:type="continuationSeparator" w:id="0">
    <w:p w14:paraId="19FB00D0" w14:textId="77777777" w:rsidR="008E2AED" w:rsidRDefault="008E2AED" w:rsidP="0070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00"/>
    <w:rsid w:val="00044CFF"/>
    <w:rsid w:val="00060CEB"/>
    <w:rsid w:val="00155B4B"/>
    <w:rsid w:val="001639FA"/>
    <w:rsid w:val="002B13C8"/>
    <w:rsid w:val="002F09A9"/>
    <w:rsid w:val="00342B27"/>
    <w:rsid w:val="00344438"/>
    <w:rsid w:val="004125FC"/>
    <w:rsid w:val="00432F34"/>
    <w:rsid w:val="00453E38"/>
    <w:rsid w:val="004A1C63"/>
    <w:rsid w:val="004B6572"/>
    <w:rsid w:val="004F1FC0"/>
    <w:rsid w:val="00517B00"/>
    <w:rsid w:val="0052276F"/>
    <w:rsid w:val="005D706D"/>
    <w:rsid w:val="00691138"/>
    <w:rsid w:val="006C4F78"/>
    <w:rsid w:val="006F4069"/>
    <w:rsid w:val="006F4900"/>
    <w:rsid w:val="0070545B"/>
    <w:rsid w:val="00766F49"/>
    <w:rsid w:val="00771485"/>
    <w:rsid w:val="00784B78"/>
    <w:rsid w:val="00841DAD"/>
    <w:rsid w:val="008C5362"/>
    <w:rsid w:val="008E2AED"/>
    <w:rsid w:val="00903262"/>
    <w:rsid w:val="00945B8B"/>
    <w:rsid w:val="00954EC4"/>
    <w:rsid w:val="0099105F"/>
    <w:rsid w:val="009B430C"/>
    <w:rsid w:val="00AD41B7"/>
    <w:rsid w:val="00B72643"/>
    <w:rsid w:val="00BC4B33"/>
    <w:rsid w:val="00BF3591"/>
    <w:rsid w:val="00BF3AA7"/>
    <w:rsid w:val="00C5177A"/>
    <w:rsid w:val="00C57FC2"/>
    <w:rsid w:val="00CA1876"/>
    <w:rsid w:val="00CA5709"/>
    <w:rsid w:val="00D703C5"/>
    <w:rsid w:val="00DB33DC"/>
    <w:rsid w:val="00DC20C5"/>
    <w:rsid w:val="00DC47FE"/>
    <w:rsid w:val="00DF1698"/>
    <w:rsid w:val="00E00B7A"/>
    <w:rsid w:val="00E60184"/>
    <w:rsid w:val="00E84AE3"/>
    <w:rsid w:val="00EA1FF4"/>
    <w:rsid w:val="00EB04A4"/>
    <w:rsid w:val="00EE3CEF"/>
    <w:rsid w:val="00E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35F5"/>
  <w15:chartTrackingRefBased/>
  <w15:docId w15:val="{18A08F53-C5B5-4854-B3DB-C811F710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6FFC-A83B-4783-A4F2-8C729F22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郭恩泽</dc:creator>
  <cp:keywords/>
  <dc:description/>
  <cp:lastModifiedBy>恩泽 郭</cp:lastModifiedBy>
  <cp:revision>44</cp:revision>
  <dcterms:created xsi:type="dcterms:W3CDTF">2019-06-25T03:26:00Z</dcterms:created>
  <dcterms:modified xsi:type="dcterms:W3CDTF">2019-07-08T01:36:00Z</dcterms:modified>
</cp:coreProperties>
</file>