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仿宋" w:hAnsi="仿宋" w:eastAsia="仿宋"/>
          <w:b/>
          <w:bCs/>
          <w:sz w:val="32"/>
          <w:szCs w:val="28"/>
          <w:lang w:val="en-US" w:eastAsia="zh-CN"/>
        </w:rPr>
      </w:pPr>
      <w:r>
        <w:rPr>
          <w:rFonts w:hint="eastAsia" w:ascii="仿宋" w:hAnsi="仿宋" w:eastAsia="仿宋"/>
          <w:b/>
          <w:bCs/>
          <w:sz w:val="32"/>
          <w:szCs w:val="28"/>
          <w:lang w:val="en-US" w:eastAsia="zh-CN"/>
        </w:rPr>
        <w:t>附件1：</w:t>
      </w:r>
    </w:p>
    <w:p>
      <w:pPr>
        <w:spacing w:line="720" w:lineRule="auto"/>
        <w:jc w:val="center"/>
        <w:rPr>
          <w:rFonts w:hint="eastAsia" w:ascii="仿宋" w:hAnsi="仿宋" w:eastAsia="仿宋"/>
          <w:b/>
          <w:bCs/>
          <w:sz w:val="40"/>
          <w:szCs w:val="36"/>
          <w:lang w:val="en-US" w:eastAsia="zh-CN"/>
        </w:rPr>
      </w:pPr>
      <w:r>
        <w:rPr>
          <w:rFonts w:hint="eastAsia" w:ascii="仿宋" w:hAnsi="仿宋" w:eastAsia="仿宋"/>
          <w:b/>
          <w:bCs/>
          <w:sz w:val="40"/>
          <w:szCs w:val="36"/>
          <w:lang w:val="en-US" w:eastAsia="zh-CN"/>
        </w:rPr>
        <w:t>水库清淤业务能力和技术装备需求简介</w:t>
      </w:r>
    </w:p>
    <w:p>
      <w:pPr>
        <w:spacing w:line="540" w:lineRule="exact"/>
        <w:ind w:firstLine="643" w:firstLineChars="200"/>
        <w:jc w:val="right"/>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填报单位：                    联系人及联系方式：</w:t>
      </w:r>
    </w:p>
    <w:p>
      <w:pPr>
        <w:spacing w:line="540" w:lineRule="exact"/>
        <w:ind w:firstLine="643" w:firstLineChars="200"/>
        <w:jc w:val="left"/>
        <w:rPr>
          <w:rFonts w:hint="default" w:ascii="仿宋" w:hAnsi="仿宋" w:eastAsia="仿宋"/>
          <w:b/>
          <w:bCs/>
          <w:sz w:val="32"/>
          <w:szCs w:val="28"/>
          <w:lang w:val="en-US" w:eastAsia="zh-CN"/>
        </w:rPr>
      </w:pPr>
      <w:r>
        <w:rPr>
          <w:rFonts w:hint="eastAsia" w:ascii="仿宋" w:hAnsi="仿宋" w:eastAsia="仿宋"/>
          <w:b/>
          <w:bCs/>
          <w:sz w:val="32"/>
          <w:szCs w:val="28"/>
          <w:lang w:val="en-US" w:eastAsia="zh-CN"/>
        </w:rPr>
        <w:t>一、简述本单位水库清淤技术装备工作基础和业务能力</w:t>
      </w:r>
    </w:p>
    <w:p>
      <w:pPr>
        <w:spacing w:line="540" w:lineRule="exact"/>
        <w:ind w:firstLine="643" w:firstLineChars="200"/>
        <w:jc w:val="left"/>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示例：</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1.已具备最大挖深40米的拼装式环保绞吸船，清除水库污染底泥效率可达XX方/小时；</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2.已具备最大挖深60米的深水吸沙装备，在工程现场租用驳船后安装，清除水库中粗砂效率可达XX方/小时；</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3.自行研发了XX类型或系列深水清淤装备，主要性能指标等；</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4.研发集成了水库清淤粉土资源化利用技术和装备主要原理和性能的</w:t>
      </w:r>
      <w:r>
        <w:rPr>
          <w:rFonts w:hint="eastAsia" w:ascii="仿宋" w:hAnsi="仿宋" w:eastAsia="仿宋"/>
          <w:sz w:val="32"/>
          <w:szCs w:val="28"/>
          <w:u w:val="single"/>
          <w:lang w:val="en-US" w:eastAsia="zh-CN"/>
        </w:rPr>
        <w:t xml:space="preserve">         </w:t>
      </w:r>
      <w:r>
        <w:rPr>
          <w:rFonts w:hint="eastAsia" w:ascii="仿宋" w:hAnsi="仿宋" w:eastAsia="仿宋"/>
          <w:sz w:val="32"/>
          <w:szCs w:val="28"/>
          <w:lang w:val="en-US" w:eastAsia="zh-CN"/>
        </w:rPr>
        <w:t>技术或装备，产品达到</w:t>
      </w:r>
      <w:r>
        <w:rPr>
          <w:rFonts w:hint="eastAsia" w:ascii="仿宋" w:hAnsi="仿宋" w:eastAsia="仿宋"/>
          <w:sz w:val="32"/>
          <w:szCs w:val="28"/>
          <w:u w:val="single"/>
          <w:lang w:val="en-US" w:eastAsia="zh-CN"/>
        </w:rPr>
        <w:t xml:space="preserve">        </w:t>
      </w:r>
      <w:r>
        <w:rPr>
          <w:rFonts w:hint="eastAsia" w:ascii="仿宋" w:hAnsi="仿宋" w:eastAsia="仿宋"/>
          <w:sz w:val="32"/>
          <w:szCs w:val="28"/>
          <w:lang w:val="en-US" w:eastAsia="zh-CN"/>
        </w:rPr>
        <w:t>标准；</w:t>
      </w:r>
    </w:p>
    <w:p>
      <w:pPr>
        <w:spacing w:line="540" w:lineRule="exact"/>
        <w:ind w:firstLine="640" w:firstLineChars="200"/>
        <w:jc w:val="left"/>
        <w:rPr>
          <w:rFonts w:hint="default" w:ascii="仿宋" w:hAnsi="仿宋" w:eastAsia="仿宋"/>
          <w:sz w:val="32"/>
          <w:szCs w:val="28"/>
          <w:lang w:val="en-US" w:eastAsia="zh-CN"/>
        </w:rPr>
      </w:pPr>
      <w:r>
        <w:rPr>
          <w:rFonts w:hint="eastAsia" w:ascii="仿宋" w:hAnsi="仿宋" w:eastAsia="仿宋"/>
          <w:sz w:val="32"/>
          <w:szCs w:val="28"/>
          <w:lang w:val="en-US" w:eastAsia="zh-CN"/>
        </w:rPr>
        <w:t>5.其他相关工作基础和技术、装备及能力。</w:t>
      </w:r>
    </w:p>
    <w:p>
      <w:pPr>
        <w:spacing w:line="540" w:lineRule="exact"/>
        <w:ind w:firstLine="640" w:firstLineChars="200"/>
        <w:jc w:val="left"/>
        <w:rPr>
          <w:rFonts w:hint="default" w:ascii="仿宋" w:hAnsi="仿宋" w:eastAsia="仿宋"/>
          <w:sz w:val="32"/>
          <w:szCs w:val="28"/>
          <w:lang w:val="en-US" w:eastAsia="zh-CN"/>
        </w:rPr>
      </w:pPr>
    </w:p>
    <w:p>
      <w:pPr>
        <w:spacing w:line="540" w:lineRule="exact"/>
        <w:ind w:firstLine="640" w:firstLineChars="200"/>
        <w:jc w:val="left"/>
        <w:rPr>
          <w:rFonts w:hint="default" w:ascii="仿宋" w:hAnsi="仿宋" w:eastAsia="仿宋"/>
          <w:sz w:val="32"/>
          <w:szCs w:val="28"/>
          <w:lang w:val="en-US" w:eastAsia="zh-CN"/>
        </w:rPr>
      </w:pPr>
    </w:p>
    <w:p>
      <w:pPr>
        <w:spacing w:line="540" w:lineRule="exact"/>
        <w:ind w:firstLine="643" w:firstLineChars="200"/>
        <w:jc w:val="left"/>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二、简述本单位水库清淤业务发展或项目实施遇到的技术装备实际问题和需求</w:t>
      </w:r>
    </w:p>
    <w:p>
      <w:pPr>
        <w:spacing w:line="540" w:lineRule="exact"/>
        <w:ind w:firstLine="643" w:firstLineChars="200"/>
        <w:jc w:val="left"/>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示例：</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1.缺乏精度达到10厘米的50米水深清淤技术，无法满足某类项目需求；</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2.某项目需要大水深（如水深&gt;100米）且针对砂砾石的清淤装备；</w:t>
      </w:r>
    </w:p>
    <w:p>
      <w:pPr>
        <w:spacing w:line="540" w:lineRule="exact"/>
        <w:ind w:firstLine="640" w:firstLineChars="200"/>
        <w:jc w:val="left"/>
        <w:rPr>
          <w:rFonts w:hint="default" w:ascii="仿宋" w:hAnsi="仿宋" w:eastAsia="仿宋"/>
          <w:sz w:val="32"/>
          <w:szCs w:val="28"/>
          <w:lang w:val="en-US" w:eastAsia="zh-CN"/>
        </w:rPr>
      </w:pPr>
      <w:r>
        <w:rPr>
          <w:rFonts w:hint="eastAsia" w:ascii="仿宋" w:hAnsi="仿宋" w:eastAsia="仿宋"/>
          <w:sz w:val="32"/>
          <w:szCs w:val="28"/>
          <w:lang w:val="en-US" w:eastAsia="zh-CN"/>
        </w:rPr>
        <w:t>3.采用深水泵吸清淤控制平整度难题无法解决；</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4.需要针对持久性有机污染物的疏浚和处理技术；</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5.富含磷的清淤土处置利用难题无法解决；</w:t>
      </w:r>
    </w:p>
    <w:p>
      <w:pPr>
        <w:spacing w:line="540" w:lineRule="exact"/>
        <w:ind w:firstLine="640" w:firstLineChars="200"/>
        <w:jc w:val="left"/>
        <w:rPr>
          <w:rFonts w:hint="eastAsia" w:ascii="仿宋" w:hAnsi="仿宋" w:eastAsia="仿宋"/>
          <w:sz w:val="32"/>
          <w:szCs w:val="28"/>
          <w:lang w:val="en-US" w:eastAsia="zh-CN"/>
        </w:rPr>
      </w:pPr>
      <w:r>
        <w:rPr>
          <w:rFonts w:hint="eastAsia" w:ascii="仿宋" w:hAnsi="仿宋" w:eastAsia="仿宋"/>
          <w:sz w:val="32"/>
          <w:szCs w:val="28"/>
          <w:lang w:val="en-US" w:eastAsia="zh-CN"/>
        </w:rPr>
        <w:t>6.复杂地形水下清淤机器人行走控制技术有待解决或升级；</w:t>
      </w:r>
    </w:p>
    <w:p>
      <w:pPr>
        <w:spacing w:line="540" w:lineRule="exact"/>
        <w:ind w:firstLine="640" w:firstLineChars="200"/>
        <w:jc w:val="left"/>
        <w:rPr>
          <w:rFonts w:hint="default" w:ascii="仿宋" w:hAnsi="仿宋" w:eastAsia="仿宋"/>
          <w:sz w:val="32"/>
          <w:szCs w:val="28"/>
          <w:lang w:val="en-US" w:eastAsia="zh-CN"/>
        </w:rPr>
      </w:pPr>
      <w:r>
        <w:rPr>
          <w:rFonts w:hint="eastAsia" w:ascii="仿宋" w:hAnsi="仿宋" w:eastAsia="仿宋"/>
          <w:sz w:val="32"/>
          <w:szCs w:val="28"/>
          <w:lang w:val="en-US" w:eastAsia="zh-CN"/>
        </w:rPr>
        <w:t>7.其他具体问题和需求。</w:t>
      </w:r>
    </w:p>
    <w:p>
      <w:pPr>
        <w:spacing w:line="540" w:lineRule="exact"/>
        <w:ind w:firstLine="640" w:firstLineChars="200"/>
        <w:jc w:val="left"/>
        <w:rPr>
          <w:rFonts w:hint="default" w:ascii="仿宋" w:hAnsi="仿宋" w:eastAsia="仿宋"/>
          <w:sz w:val="32"/>
          <w:szCs w:val="28"/>
          <w:lang w:val="en-US" w:eastAsia="zh-CN"/>
        </w:rPr>
      </w:pPr>
    </w:p>
    <w:p>
      <w:pPr>
        <w:spacing w:line="540" w:lineRule="exact"/>
        <w:ind w:firstLine="640" w:firstLineChars="200"/>
        <w:jc w:val="left"/>
        <w:rPr>
          <w:rFonts w:ascii="仿宋" w:hAnsi="仿宋" w:eastAsia="仿宋"/>
          <w:sz w:val="32"/>
          <w:szCs w:val="28"/>
        </w:rPr>
      </w:pPr>
    </w:p>
    <w:p>
      <w:pPr>
        <w:spacing w:line="540" w:lineRule="exact"/>
        <w:ind w:firstLine="643" w:firstLineChars="200"/>
        <w:jc w:val="left"/>
        <w:rPr>
          <w:rFonts w:hint="default" w:ascii="仿宋" w:hAnsi="仿宋" w:eastAsia="仿宋"/>
          <w:b/>
          <w:bCs/>
          <w:sz w:val="32"/>
          <w:szCs w:val="28"/>
          <w:lang w:val="en-US" w:eastAsia="zh-CN"/>
        </w:rPr>
      </w:pPr>
      <w:r>
        <w:rPr>
          <w:rFonts w:hint="eastAsia" w:ascii="仿宋" w:hAnsi="仿宋" w:eastAsia="仿宋"/>
          <w:b/>
          <w:bCs/>
          <w:sz w:val="32"/>
          <w:szCs w:val="28"/>
          <w:lang w:val="en-US" w:eastAsia="zh-CN"/>
        </w:rPr>
        <w:t>三、有关水库清淤业务发展的意见、建议及合作意向</w:t>
      </w:r>
      <w:bookmarkStart w:id="0" w:name="_GoBack"/>
      <w:bookmarkEnd w:id="0"/>
    </w:p>
    <w:p>
      <w:pPr>
        <w:spacing w:line="540" w:lineRule="exact"/>
        <w:ind w:firstLine="640" w:firstLineChars="200"/>
        <w:jc w:val="left"/>
        <w:rPr>
          <w:rFonts w:ascii="仿宋" w:hAnsi="仿宋" w:eastAsia="仿宋"/>
          <w:sz w:val="32"/>
          <w:szCs w:val="28"/>
        </w:rPr>
      </w:pPr>
    </w:p>
    <w:p>
      <w:pPr>
        <w:spacing w:line="540" w:lineRule="exact"/>
        <w:ind w:firstLine="640" w:firstLineChars="200"/>
        <w:jc w:val="left"/>
        <w:rPr>
          <w:rFonts w:ascii="仿宋" w:hAnsi="仿宋" w:eastAsia="仿宋"/>
          <w:sz w:val="32"/>
          <w:szCs w:val="28"/>
        </w:rPr>
      </w:pPr>
    </w:p>
    <w:p>
      <w:pPr>
        <w:spacing w:line="540" w:lineRule="exact"/>
        <w:ind w:firstLine="640" w:firstLineChars="200"/>
        <w:jc w:val="left"/>
        <w:rPr>
          <w:rFonts w:ascii="仿宋" w:hAnsi="仿宋" w:eastAsia="仿宋"/>
          <w:sz w:val="32"/>
          <w:szCs w:val="28"/>
        </w:rPr>
      </w:pPr>
    </w:p>
    <w:p>
      <w:pPr>
        <w:spacing w:line="540" w:lineRule="exact"/>
        <w:ind w:firstLine="640" w:firstLineChars="200"/>
        <w:jc w:val="left"/>
        <w:rPr>
          <w:rFonts w:ascii="仿宋" w:hAnsi="仿宋" w:eastAsia="仿宋"/>
          <w:sz w:val="32"/>
          <w:szCs w:val="28"/>
        </w:rPr>
      </w:pPr>
    </w:p>
    <w:p>
      <w:pPr>
        <w:spacing w:line="540" w:lineRule="exact"/>
        <w:ind w:firstLine="643" w:firstLineChars="200"/>
        <w:jc w:val="left"/>
        <w:rPr>
          <w:rFonts w:hint="default" w:ascii="仿宋" w:hAnsi="仿宋" w:eastAsia="仿宋"/>
          <w:b/>
          <w:bCs/>
          <w:sz w:val="32"/>
          <w:szCs w:val="28"/>
          <w:lang w:val="en-US" w:eastAsia="zh-CN"/>
        </w:rPr>
      </w:pPr>
      <w:r>
        <w:rPr>
          <w:rFonts w:hint="eastAsia" w:ascii="仿宋" w:hAnsi="仿宋" w:eastAsia="仿宋"/>
          <w:b/>
          <w:bCs/>
          <w:sz w:val="32"/>
          <w:szCs w:val="28"/>
          <w:lang w:val="en-US" w:eastAsia="zh-CN"/>
        </w:rPr>
        <w:t>四、典型案例</w:t>
      </w:r>
    </w:p>
    <w:p>
      <w:pPr>
        <w:spacing w:line="540" w:lineRule="exact"/>
        <w:ind w:firstLine="640" w:firstLineChars="200"/>
        <w:jc w:val="left"/>
        <w:rPr>
          <w:rFonts w:hint="default" w:ascii="仿宋" w:hAnsi="仿宋" w:eastAsia="仿宋"/>
          <w:sz w:val="32"/>
          <w:szCs w:val="28"/>
          <w:lang w:val="en-US" w:eastAsia="zh-CN"/>
        </w:rPr>
      </w:pPr>
      <w:r>
        <w:rPr>
          <w:rFonts w:hint="eastAsia" w:ascii="仿宋" w:hAnsi="仿宋" w:eastAsia="仿宋"/>
          <w:sz w:val="32"/>
          <w:szCs w:val="28"/>
          <w:lang w:val="en-US" w:eastAsia="zh-CN"/>
        </w:rPr>
        <w:t>结合前述也有工作基础和能力或遇到的问题需求简介相关的一个或多个已实施或待实施典型案例（工程或装备方面）。</w:t>
      </w:r>
    </w:p>
    <w:p>
      <w:pPr>
        <w:spacing w:line="540" w:lineRule="exact"/>
        <w:ind w:firstLine="640" w:firstLineChars="200"/>
        <w:jc w:val="left"/>
        <w:rPr>
          <w:rFonts w:ascii="仿宋" w:hAnsi="仿宋" w:eastAsia="仿宋"/>
          <w:sz w:val="32"/>
          <w:szCs w:val="28"/>
        </w:rPr>
      </w:pPr>
    </w:p>
    <w:p>
      <w:pPr>
        <w:spacing w:line="540" w:lineRule="exact"/>
        <w:ind w:firstLine="640" w:firstLineChars="200"/>
        <w:jc w:val="left"/>
        <w:rPr>
          <w:rFonts w:ascii="仿宋" w:hAnsi="仿宋" w:eastAsia="仿宋"/>
          <w:sz w:val="3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54"/>
    <w:rsid w:val="000003C1"/>
    <w:rsid w:val="0003059E"/>
    <w:rsid w:val="00056308"/>
    <w:rsid w:val="000A5064"/>
    <w:rsid w:val="000C1DB2"/>
    <w:rsid w:val="000E3135"/>
    <w:rsid w:val="000E344C"/>
    <w:rsid w:val="000E51FE"/>
    <w:rsid w:val="000E6954"/>
    <w:rsid w:val="001226C1"/>
    <w:rsid w:val="00145DD2"/>
    <w:rsid w:val="00174AB0"/>
    <w:rsid w:val="00192EA4"/>
    <w:rsid w:val="001A6B9B"/>
    <w:rsid w:val="001B1DDC"/>
    <w:rsid w:val="001B7689"/>
    <w:rsid w:val="001D293A"/>
    <w:rsid w:val="001D3C30"/>
    <w:rsid w:val="001D3DCB"/>
    <w:rsid w:val="001E1296"/>
    <w:rsid w:val="001E6B40"/>
    <w:rsid w:val="002014D3"/>
    <w:rsid w:val="0020726F"/>
    <w:rsid w:val="002313CC"/>
    <w:rsid w:val="00233D7B"/>
    <w:rsid w:val="00250EFA"/>
    <w:rsid w:val="00261EC9"/>
    <w:rsid w:val="00265970"/>
    <w:rsid w:val="00286733"/>
    <w:rsid w:val="002A1855"/>
    <w:rsid w:val="002C2AC3"/>
    <w:rsid w:val="002C4C5E"/>
    <w:rsid w:val="00300834"/>
    <w:rsid w:val="00303ED6"/>
    <w:rsid w:val="00331BBA"/>
    <w:rsid w:val="003641BA"/>
    <w:rsid w:val="0037284F"/>
    <w:rsid w:val="003D0F3C"/>
    <w:rsid w:val="003D1359"/>
    <w:rsid w:val="00402AD3"/>
    <w:rsid w:val="00411D2D"/>
    <w:rsid w:val="00413877"/>
    <w:rsid w:val="0042561A"/>
    <w:rsid w:val="004257F2"/>
    <w:rsid w:val="004274B8"/>
    <w:rsid w:val="00430726"/>
    <w:rsid w:val="0044503F"/>
    <w:rsid w:val="00462622"/>
    <w:rsid w:val="00470867"/>
    <w:rsid w:val="004A2789"/>
    <w:rsid w:val="004B09C7"/>
    <w:rsid w:val="00504055"/>
    <w:rsid w:val="00540931"/>
    <w:rsid w:val="005456F3"/>
    <w:rsid w:val="00587201"/>
    <w:rsid w:val="005B2418"/>
    <w:rsid w:val="005C72DE"/>
    <w:rsid w:val="005C7B90"/>
    <w:rsid w:val="005E2798"/>
    <w:rsid w:val="005F438F"/>
    <w:rsid w:val="00602753"/>
    <w:rsid w:val="00604302"/>
    <w:rsid w:val="0061055E"/>
    <w:rsid w:val="006119C3"/>
    <w:rsid w:val="006179B5"/>
    <w:rsid w:val="006355EB"/>
    <w:rsid w:val="0064564C"/>
    <w:rsid w:val="00656E5E"/>
    <w:rsid w:val="00661EFA"/>
    <w:rsid w:val="006644FE"/>
    <w:rsid w:val="0069231A"/>
    <w:rsid w:val="0069598E"/>
    <w:rsid w:val="006A0AA2"/>
    <w:rsid w:val="006A1B31"/>
    <w:rsid w:val="006A5464"/>
    <w:rsid w:val="006B2DE7"/>
    <w:rsid w:val="006D4EB3"/>
    <w:rsid w:val="006E493C"/>
    <w:rsid w:val="00723740"/>
    <w:rsid w:val="00730919"/>
    <w:rsid w:val="007324D9"/>
    <w:rsid w:val="00757A24"/>
    <w:rsid w:val="007779D0"/>
    <w:rsid w:val="007B4008"/>
    <w:rsid w:val="007C7911"/>
    <w:rsid w:val="00804301"/>
    <w:rsid w:val="008110FE"/>
    <w:rsid w:val="00812669"/>
    <w:rsid w:val="00830ACD"/>
    <w:rsid w:val="00845BAF"/>
    <w:rsid w:val="008738DD"/>
    <w:rsid w:val="00891EE3"/>
    <w:rsid w:val="008A136E"/>
    <w:rsid w:val="008A7F60"/>
    <w:rsid w:val="00902724"/>
    <w:rsid w:val="00947AF9"/>
    <w:rsid w:val="0095629B"/>
    <w:rsid w:val="00962432"/>
    <w:rsid w:val="00982DD7"/>
    <w:rsid w:val="009A1256"/>
    <w:rsid w:val="009C7F0E"/>
    <w:rsid w:val="009F0247"/>
    <w:rsid w:val="00A07870"/>
    <w:rsid w:val="00A15D82"/>
    <w:rsid w:val="00A167EB"/>
    <w:rsid w:val="00A31E63"/>
    <w:rsid w:val="00A37EC1"/>
    <w:rsid w:val="00A57CB4"/>
    <w:rsid w:val="00A873B9"/>
    <w:rsid w:val="00AA00BF"/>
    <w:rsid w:val="00AB31EB"/>
    <w:rsid w:val="00AF3FF2"/>
    <w:rsid w:val="00B14EFE"/>
    <w:rsid w:val="00B337AC"/>
    <w:rsid w:val="00B4341B"/>
    <w:rsid w:val="00BB0AEE"/>
    <w:rsid w:val="00BE5BA3"/>
    <w:rsid w:val="00BF59A5"/>
    <w:rsid w:val="00C05211"/>
    <w:rsid w:val="00C41B56"/>
    <w:rsid w:val="00C634D7"/>
    <w:rsid w:val="00C72E66"/>
    <w:rsid w:val="00C73521"/>
    <w:rsid w:val="00CB194E"/>
    <w:rsid w:val="00CC59EF"/>
    <w:rsid w:val="00CD6D37"/>
    <w:rsid w:val="00CE5551"/>
    <w:rsid w:val="00D04A1D"/>
    <w:rsid w:val="00D27E15"/>
    <w:rsid w:val="00D5494D"/>
    <w:rsid w:val="00D70182"/>
    <w:rsid w:val="00D84944"/>
    <w:rsid w:val="00D918EA"/>
    <w:rsid w:val="00D94F48"/>
    <w:rsid w:val="00DA620B"/>
    <w:rsid w:val="00DA62DD"/>
    <w:rsid w:val="00DB515B"/>
    <w:rsid w:val="00DC597B"/>
    <w:rsid w:val="00DD71C5"/>
    <w:rsid w:val="00E0041A"/>
    <w:rsid w:val="00E56749"/>
    <w:rsid w:val="00E751EE"/>
    <w:rsid w:val="00E87D82"/>
    <w:rsid w:val="00E91D40"/>
    <w:rsid w:val="00EE4BCB"/>
    <w:rsid w:val="00F03B54"/>
    <w:rsid w:val="00F211A3"/>
    <w:rsid w:val="00F21828"/>
    <w:rsid w:val="00F30423"/>
    <w:rsid w:val="00F42B7D"/>
    <w:rsid w:val="00F46161"/>
    <w:rsid w:val="00F47BD3"/>
    <w:rsid w:val="00F913DF"/>
    <w:rsid w:val="00F95044"/>
    <w:rsid w:val="00FA0852"/>
    <w:rsid w:val="00FB4128"/>
    <w:rsid w:val="00FC0B1A"/>
    <w:rsid w:val="00FC2D01"/>
    <w:rsid w:val="010E0C1E"/>
    <w:rsid w:val="0389234B"/>
    <w:rsid w:val="04CD55A2"/>
    <w:rsid w:val="06555AC7"/>
    <w:rsid w:val="0AAE32E9"/>
    <w:rsid w:val="0C336924"/>
    <w:rsid w:val="0F732CE1"/>
    <w:rsid w:val="0FC91C25"/>
    <w:rsid w:val="0FF23500"/>
    <w:rsid w:val="1065361C"/>
    <w:rsid w:val="11C13319"/>
    <w:rsid w:val="11CE043E"/>
    <w:rsid w:val="12997808"/>
    <w:rsid w:val="12E76D88"/>
    <w:rsid w:val="1691341B"/>
    <w:rsid w:val="174F4335"/>
    <w:rsid w:val="1933019C"/>
    <w:rsid w:val="1CB168FE"/>
    <w:rsid w:val="1D407722"/>
    <w:rsid w:val="1E5F50CD"/>
    <w:rsid w:val="1F7F7088"/>
    <w:rsid w:val="203C3FBA"/>
    <w:rsid w:val="20457321"/>
    <w:rsid w:val="20837CF0"/>
    <w:rsid w:val="212C0B2A"/>
    <w:rsid w:val="243A22B0"/>
    <w:rsid w:val="24BD7C63"/>
    <w:rsid w:val="25633FB1"/>
    <w:rsid w:val="25E5652D"/>
    <w:rsid w:val="2A4C193A"/>
    <w:rsid w:val="2B3E6557"/>
    <w:rsid w:val="2BD55804"/>
    <w:rsid w:val="2BF85A74"/>
    <w:rsid w:val="2D3D7EC7"/>
    <w:rsid w:val="300F41BE"/>
    <w:rsid w:val="32DA2F98"/>
    <w:rsid w:val="34784AA7"/>
    <w:rsid w:val="349C148C"/>
    <w:rsid w:val="36695170"/>
    <w:rsid w:val="385E07A3"/>
    <w:rsid w:val="39AF24D0"/>
    <w:rsid w:val="3F553B3D"/>
    <w:rsid w:val="3F5D41FC"/>
    <w:rsid w:val="458309D9"/>
    <w:rsid w:val="458353DA"/>
    <w:rsid w:val="4A8302A4"/>
    <w:rsid w:val="4B8A560E"/>
    <w:rsid w:val="4C1C57D0"/>
    <w:rsid w:val="51567BB8"/>
    <w:rsid w:val="52AD7F00"/>
    <w:rsid w:val="553D5BD2"/>
    <w:rsid w:val="565520D1"/>
    <w:rsid w:val="56CA4F77"/>
    <w:rsid w:val="56D83A34"/>
    <w:rsid w:val="571458B2"/>
    <w:rsid w:val="59971018"/>
    <w:rsid w:val="59CC70C3"/>
    <w:rsid w:val="5DDF54DE"/>
    <w:rsid w:val="61E01C14"/>
    <w:rsid w:val="635F3DD4"/>
    <w:rsid w:val="65305CC8"/>
    <w:rsid w:val="677E218E"/>
    <w:rsid w:val="686007C2"/>
    <w:rsid w:val="69A46C41"/>
    <w:rsid w:val="6A1B2FEF"/>
    <w:rsid w:val="6B3F0993"/>
    <w:rsid w:val="6B940351"/>
    <w:rsid w:val="6E033C5B"/>
    <w:rsid w:val="6E5B0BA6"/>
    <w:rsid w:val="6E6D0C0F"/>
    <w:rsid w:val="6EB54137"/>
    <w:rsid w:val="6FE36FD1"/>
    <w:rsid w:val="712F3385"/>
    <w:rsid w:val="72C02382"/>
    <w:rsid w:val="73AB4D10"/>
    <w:rsid w:val="744744BA"/>
    <w:rsid w:val="75076B9D"/>
    <w:rsid w:val="78337B18"/>
    <w:rsid w:val="78647B8A"/>
    <w:rsid w:val="788F395C"/>
    <w:rsid w:val="7FC9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51</Words>
  <Characters>295</Characters>
  <Lines>2</Lines>
  <Paragraphs>1</Paragraphs>
  <TotalTime>6</TotalTime>
  <ScaleCrop>false</ScaleCrop>
  <LinksUpToDate>false</LinksUpToDate>
  <CharactersWithSpaces>345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2019-12-08T14:11:00Z</dcterms:created>
  <dc:creator>AutoBVT</dc:creator>
  <cp:lastModifiedBy>张晴波</cp:lastModifiedBy>
  <cp:lastPrinted>2018-09-06T13:08:00Z</cp:lastPrinted>
  <dcterms:modified xsi:type="dcterms:W3CDTF">2022-08-21T03:16:52Z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